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Pr="00E7453E" w:rsidRDefault="0091207E" w:rsidP="0087287A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INFORME 25</w:t>
      </w:r>
      <w:r w:rsidR="0087287A" w:rsidRPr="00E7453E">
        <w:rPr>
          <w:rFonts w:ascii="Arial" w:hAnsi="Arial" w:cs="Arial"/>
          <w:b/>
          <w:color w:val="000000"/>
          <w:shd w:val="clear" w:color="auto" w:fill="FFFFFF"/>
        </w:rPr>
        <w:t xml:space="preserve"> DE MARZO DE 2020 </w:t>
      </w:r>
    </w:p>
    <w:p w:rsidR="00984060" w:rsidRPr="00F7462F" w:rsidRDefault="00984060" w:rsidP="00F43BF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AF0F83" w:rsidP="00F74CD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SUMINISTRO D</w:t>
      </w:r>
      <w:r w:rsidR="00F74CDC">
        <w:rPr>
          <w:rFonts w:ascii="Arial" w:hAnsi="Arial" w:cs="Arial"/>
          <w:color w:val="000000"/>
          <w:shd w:val="clear" w:color="auto" w:fill="FFFFFF"/>
        </w:rPr>
        <w:t>E AGUA EMPOCABAL Y VILLASANTANA</w:t>
      </w:r>
    </w:p>
    <w:p w:rsidR="00F74CDC" w:rsidRDefault="00F74CDC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Adjunto se muestra el comportamiento del envío de cada PTAP, </w:t>
      </w:r>
      <w:r w:rsidR="00E7453E">
        <w:rPr>
          <w:rFonts w:ascii="Arial" w:hAnsi="Arial" w:cs="Arial"/>
          <w:color w:val="000000"/>
          <w:shd w:val="clear" w:color="auto" w:fill="FFFFFF"/>
        </w:rPr>
        <w:t xml:space="preserve">el nivel de los tanques en el transcurso del día fue óptimo y garantizó el suministro y continuidad a los usuarios. </w:t>
      </w:r>
    </w:p>
    <w:p w:rsidR="00E7453E" w:rsidRDefault="00E7453E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38"/>
        <w:gridCol w:w="2120"/>
      </w:tblGrid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SANTA ROSA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VILLA SANTANA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Fecha/Hora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24/03/2020 19</w:t>
            </w: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373A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8772C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456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24/03/2020 2</w:t>
            </w: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1754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8772C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251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24/03/2020 21</w:t>
            </w: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1754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8772C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24/03/2020 22</w:t>
            </w: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1754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8772C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271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24/03/2020 23</w:t>
            </w: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1754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58772C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1754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8772C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1754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8772C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1754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8772C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8772C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759E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759E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759E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232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759E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368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759E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09:00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79</w:t>
            </w:r>
            <w:r w:rsidR="0058772C">
              <w:rPr>
                <w:rFonts w:ascii="Calibri" w:eastAsia="Times New Roman" w:hAnsi="Calibri" w:cs="Calibri"/>
                <w:color w:val="000000"/>
                <w:lang w:eastAsia="es-CO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759E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759E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759E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759E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759E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418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759E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421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E16F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418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9554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E16F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425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EE75D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58772C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424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5668C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A231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A231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362</w:t>
            </w:r>
            <w:bookmarkStart w:id="0" w:name="_GoBack"/>
            <w:bookmarkEnd w:id="0"/>
          </w:p>
        </w:tc>
      </w:tr>
    </w:tbl>
    <w:p w:rsidR="00E7453E" w:rsidRDefault="004F2AA5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 w:rsidRPr="004F2AA5">
        <w:rPr>
          <w:rFonts w:ascii="Arial" w:hAnsi="Arial" w:cs="Arial"/>
          <w:color w:val="000000"/>
          <w:shd w:val="clear" w:color="auto" w:fill="FFFFFF"/>
        </w:rPr>
        <w:t xml:space="preserve">* Se llama a </w:t>
      </w:r>
      <w:proofErr w:type="spellStart"/>
      <w:r w:rsidRPr="004F2AA5">
        <w:rPr>
          <w:rFonts w:ascii="Arial" w:hAnsi="Arial" w:cs="Arial"/>
          <w:color w:val="000000"/>
          <w:shd w:val="clear" w:color="auto" w:fill="FFFFFF"/>
        </w:rPr>
        <w:t>Empocabal</w:t>
      </w:r>
      <w:proofErr w:type="spellEnd"/>
      <w:r w:rsidRPr="004F2AA5">
        <w:rPr>
          <w:rFonts w:ascii="Arial" w:hAnsi="Arial" w:cs="Arial"/>
          <w:color w:val="000000"/>
          <w:shd w:val="clear" w:color="auto" w:fill="FFFFFF"/>
        </w:rPr>
        <w:t xml:space="preserve"> o Villa Santana para regular envío</w:t>
      </w:r>
    </w:p>
    <w:p w:rsidR="005B150F" w:rsidRDefault="005B150F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F2AA5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hace revisión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 horari</w:t>
      </w:r>
      <w:r>
        <w:rPr>
          <w:rFonts w:ascii="Arial" w:hAnsi="Arial" w:cs="Arial"/>
          <w:color w:val="000000"/>
          <w:shd w:val="clear" w:color="auto" w:fill="FFFFFF"/>
        </w:rPr>
        <w:t xml:space="preserve">a del envío con el fin de solicitar caudales adecuados, 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buscando el balance de </w:t>
      </w:r>
      <w:r w:rsidR="004F7DB4">
        <w:rPr>
          <w:rFonts w:ascii="Arial" w:hAnsi="Arial" w:cs="Arial"/>
          <w:color w:val="000000"/>
          <w:shd w:val="clear" w:color="auto" w:fill="FFFFFF"/>
        </w:rPr>
        <w:t>tanques y red de distribución.</w:t>
      </w:r>
    </w:p>
    <w:p w:rsidR="004F2AA5" w:rsidRPr="00F74CDC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4D4B" w:rsidRDefault="00E7453E" w:rsidP="00022C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NOVEDADES EN LA PRESTACIÓN DEL SERVICIO</w:t>
      </w:r>
    </w:p>
    <w:p w:rsidR="00E7453E" w:rsidRDefault="00E7453E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Adjunto se envía el cuadro con el reporte de daños.</w:t>
      </w:r>
    </w:p>
    <w:p w:rsidR="00E7453E" w:rsidRPr="00E7453E" w:rsidRDefault="00E7453E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207E" w:rsidRPr="0091207E" w:rsidRDefault="0091207E" w:rsidP="0091207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91207E">
        <w:rPr>
          <w:rFonts w:ascii="Arial" w:hAnsi="Arial" w:cs="Arial"/>
        </w:rPr>
        <w:t xml:space="preserve">ACCIONES Y GESTIONES PARA GARANTIZAR CONTINUIDAD DEL SERVICIO. </w:t>
      </w:r>
    </w:p>
    <w:p w:rsidR="0091207E" w:rsidRPr="0091207E" w:rsidRDefault="0091207E" w:rsidP="0091207E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91207E">
        <w:rPr>
          <w:rFonts w:ascii="Arial" w:hAnsi="Arial" w:cs="Arial"/>
        </w:rPr>
        <w:t>Se generó oficio 1145 enviado vía SAIA al subgerente Técnico y Operativo resaltando la importancia de dar cumplimiento estricto a la NTC 1500, con el fin de que a partir de la fecha no se instalen acometidas a usuarios nuevos domiciliarios sin la instalación y revisión técnica de un tanque de almacenamiento.</w:t>
      </w:r>
    </w:p>
    <w:p w:rsidR="0091207E" w:rsidRPr="0091207E" w:rsidRDefault="0091207E" w:rsidP="0091207E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91207E">
        <w:rPr>
          <w:rFonts w:ascii="Arial" w:hAnsi="Arial" w:cs="Arial"/>
        </w:rPr>
        <w:t xml:space="preserve">Se entregó al sugerente Técnico y Operativo, el listado de los elementos más prioritarios   que requiere la sección de acueducto para la operación y mantenimiento del servicio: </w:t>
      </w:r>
    </w:p>
    <w:p w:rsidR="0091207E" w:rsidRPr="0091207E" w:rsidRDefault="0091207E" w:rsidP="0091207E">
      <w:pPr>
        <w:ind w:left="360"/>
        <w:jc w:val="center"/>
        <w:rPr>
          <w:rFonts w:ascii="Arial" w:hAnsi="Arial" w:cs="Arial"/>
        </w:rPr>
      </w:pPr>
      <w:r w:rsidRPr="0091207E">
        <w:rPr>
          <w:rFonts w:ascii="Arial" w:hAnsi="Arial" w:cs="Arial"/>
          <w:noProof/>
          <w:lang w:eastAsia="es-CO"/>
        </w:rPr>
        <w:drawing>
          <wp:inline distT="0" distB="0" distL="0" distR="0">
            <wp:extent cx="4238625" cy="491361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91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CF" w:rsidRPr="0091207E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Pr="00BB4D4B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2B76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MARCO ARLEY TABORDA GALLEGO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ESPECIALIZADO ACUEDUCTO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DANIELA MORENO CARDONA 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AGUA NO CONTABILIZADA</w:t>
      </w:r>
    </w:p>
    <w:sectPr w:rsidR="00317FC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E4" w:rsidRDefault="006649E4" w:rsidP="00022CC4">
      <w:pPr>
        <w:spacing w:after="0" w:line="240" w:lineRule="auto"/>
      </w:pPr>
      <w:r>
        <w:separator/>
      </w:r>
    </w:p>
  </w:endnote>
  <w:endnote w:type="continuationSeparator" w:id="0">
    <w:p w:rsidR="006649E4" w:rsidRDefault="006649E4" w:rsidP="000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 w:rsidP="00022CC4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C444309" wp14:editId="71CC9485">
          <wp:extent cx="561213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E4" w:rsidRDefault="006649E4" w:rsidP="00022CC4">
      <w:pPr>
        <w:spacing w:after="0" w:line="240" w:lineRule="auto"/>
      </w:pPr>
      <w:r>
        <w:separator/>
      </w:r>
    </w:p>
  </w:footnote>
  <w:footnote w:type="continuationSeparator" w:id="0">
    <w:p w:rsidR="006649E4" w:rsidRDefault="006649E4" w:rsidP="0002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>
    <w:pPr>
      <w:pStyle w:val="Encabezado"/>
    </w:pPr>
    <w:r>
      <w:rPr>
        <w:noProof/>
        <w:lang w:eastAsia="es-CO"/>
      </w:rPr>
      <w:drawing>
        <wp:inline distT="0" distB="0" distL="0" distR="0" wp14:anchorId="2F150C9F" wp14:editId="55920269">
          <wp:extent cx="5612130" cy="977265"/>
          <wp:effectExtent l="0" t="0" r="0" b="0"/>
          <wp:docPr id="11" name="Imagen 1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530"/>
    <w:multiLevelType w:val="hybridMultilevel"/>
    <w:tmpl w:val="1E32A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2E"/>
    <w:multiLevelType w:val="hybridMultilevel"/>
    <w:tmpl w:val="47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825"/>
    <w:multiLevelType w:val="hybridMultilevel"/>
    <w:tmpl w:val="6E1E0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BD"/>
    <w:multiLevelType w:val="hybridMultilevel"/>
    <w:tmpl w:val="EADED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937"/>
    <w:multiLevelType w:val="hybridMultilevel"/>
    <w:tmpl w:val="5FA6D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3E6"/>
    <w:multiLevelType w:val="hybridMultilevel"/>
    <w:tmpl w:val="3632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6B07"/>
    <w:multiLevelType w:val="hybridMultilevel"/>
    <w:tmpl w:val="74DE0CC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E82C52"/>
    <w:multiLevelType w:val="hybridMultilevel"/>
    <w:tmpl w:val="FE52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330"/>
    <w:multiLevelType w:val="hybridMultilevel"/>
    <w:tmpl w:val="E6922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0D9D"/>
    <w:multiLevelType w:val="hybridMultilevel"/>
    <w:tmpl w:val="CBB46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84CCC"/>
    <w:multiLevelType w:val="hybridMultilevel"/>
    <w:tmpl w:val="21D08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2"/>
    <w:rsid w:val="00022CC4"/>
    <w:rsid w:val="00100605"/>
    <w:rsid w:val="00124915"/>
    <w:rsid w:val="00216BDC"/>
    <w:rsid w:val="00223B69"/>
    <w:rsid w:val="00245C92"/>
    <w:rsid w:val="00317FCF"/>
    <w:rsid w:val="0039451F"/>
    <w:rsid w:val="003A393D"/>
    <w:rsid w:val="00463B95"/>
    <w:rsid w:val="004919DA"/>
    <w:rsid w:val="004B3828"/>
    <w:rsid w:val="004C14CB"/>
    <w:rsid w:val="004F2AA5"/>
    <w:rsid w:val="004F7DB4"/>
    <w:rsid w:val="0051754A"/>
    <w:rsid w:val="005471B6"/>
    <w:rsid w:val="005668CE"/>
    <w:rsid w:val="005759E0"/>
    <w:rsid w:val="0058772C"/>
    <w:rsid w:val="005B150F"/>
    <w:rsid w:val="006131C3"/>
    <w:rsid w:val="00635A82"/>
    <w:rsid w:val="006373A6"/>
    <w:rsid w:val="00660356"/>
    <w:rsid w:val="00662334"/>
    <w:rsid w:val="006649E4"/>
    <w:rsid w:val="00697EF3"/>
    <w:rsid w:val="00833ACE"/>
    <w:rsid w:val="008467C5"/>
    <w:rsid w:val="00867AB4"/>
    <w:rsid w:val="0087287A"/>
    <w:rsid w:val="008E2982"/>
    <w:rsid w:val="008E58EA"/>
    <w:rsid w:val="0091207E"/>
    <w:rsid w:val="009700B6"/>
    <w:rsid w:val="00974CFD"/>
    <w:rsid w:val="00984060"/>
    <w:rsid w:val="0099167E"/>
    <w:rsid w:val="009D5DBF"/>
    <w:rsid w:val="00A05DFA"/>
    <w:rsid w:val="00A23114"/>
    <w:rsid w:val="00A247DC"/>
    <w:rsid w:val="00A54BAD"/>
    <w:rsid w:val="00AF0F83"/>
    <w:rsid w:val="00B142FB"/>
    <w:rsid w:val="00B54C15"/>
    <w:rsid w:val="00BB4D4B"/>
    <w:rsid w:val="00BB57D7"/>
    <w:rsid w:val="00BE36D9"/>
    <w:rsid w:val="00BF134C"/>
    <w:rsid w:val="00C95542"/>
    <w:rsid w:val="00CD62AF"/>
    <w:rsid w:val="00CE4B28"/>
    <w:rsid w:val="00D92B76"/>
    <w:rsid w:val="00DA49C9"/>
    <w:rsid w:val="00DF6AF0"/>
    <w:rsid w:val="00E16FC0"/>
    <w:rsid w:val="00E7453E"/>
    <w:rsid w:val="00E83FAF"/>
    <w:rsid w:val="00EC0C0A"/>
    <w:rsid w:val="00EC61A8"/>
    <w:rsid w:val="00EE75D4"/>
    <w:rsid w:val="00F345AD"/>
    <w:rsid w:val="00F43BF5"/>
    <w:rsid w:val="00F55D2E"/>
    <w:rsid w:val="00F7462F"/>
    <w:rsid w:val="00F74CDC"/>
    <w:rsid w:val="00F81A82"/>
    <w:rsid w:val="00F83E3C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8D0-32A7-466D-9CDC-1C047B0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5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B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B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3E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C4"/>
  </w:style>
  <w:style w:type="paragraph" w:styleId="Piedepgina">
    <w:name w:val="footer"/>
    <w:basedOn w:val="Normal"/>
    <w:link w:val="Piedepgina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Daniela Moreno</cp:lastModifiedBy>
  <cp:revision>3</cp:revision>
  <dcterms:created xsi:type="dcterms:W3CDTF">2020-03-25T22:18:00Z</dcterms:created>
  <dcterms:modified xsi:type="dcterms:W3CDTF">2020-03-25T23:01:00Z</dcterms:modified>
</cp:coreProperties>
</file>